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739C" w14:textId="77777777" w:rsidR="00A9413F" w:rsidRDefault="00A901A7" w:rsidP="00340270">
      <w:pPr>
        <w:pStyle w:val="Heading2"/>
        <w:jc w:val="right"/>
        <w:rPr>
          <w:rFonts w:ascii="Franklin Gothic Book" w:hAnsi="Franklin Gothic Book"/>
          <w:b w:val="0"/>
          <w:sz w:val="22"/>
          <w:szCs w:val="22"/>
        </w:rPr>
      </w:pPr>
      <w:r w:rsidRPr="00C95F9E">
        <w:rPr>
          <w:rFonts w:ascii="Franklin Gothic Book" w:hAnsi="Franklin Gothic Book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3CD435" wp14:editId="03A5D072">
            <wp:simplePos x="0" y="0"/>
            <wp:positionH relativeFrom="column">
              <wp:posOffset>0</wp:posOffset>
            </wp:positionH>
            <wp:positionV relativeFrom="paragraph">
              <wp:posOffset>-109354</wp:posOffset>
            </wp:positionV>
            <wp:extent cx="2508250" cy="558165"/>
            <wp:effectExtent l="0" t="0" r="6350" b="0"/>
            <wp:wrapNone/>
            <wp:docPr id="5" name="Picture 5" descr="TreeHouse_Logo_Horiz_Tag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House_Logo_Horiz_Taglin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13F">
        <w:rPr>
          <w:rFonts w:ascii="Franklin Gothic Book" w:hAnsi="Franklin Gothic Book"/>
          <w:b w:val="0"/>
          <w:sz w:val="22"/>
          <w:szCs w:val="22"/>
        </w:rPr>
        <w:t>Affiliate of Memorial Drive Bible Fellowship</w:t>
      </w:r>
    </w:p>
    <w:p w14:paraId="62490E06" w14:textId="77777777" w:rsidR="00340270" w:rsidRDefault="00A9413F" w:rsidP="00340270">
      <w:pPr>
        <w:pStyle w:val="Heading2"/>
        <w:jc w:val="right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t>Askov, MN</w:t>
      </w:r>
    </w:p>
    <w:p w14:paraId="27ABDAAB" w14:textId="77777777" w:rsidR="00A9413F" w:rsidRPr="00A9413F" w:rsidRDefault="00A9413F" w:rsidP="00A9413F">
      <w:pPr>
        <w:jc w:val="right"/>
      </w:pPr>
      <w:r>
        <w:tab/>
      </w:r>
      <w:r>
        <w:tab/>
      </w:r>
    </w:p>
    <w:p w14:paraId="06F08779" w14:textId="77777777" w:rsidR="009B2F50" w:rsidRPr="00C95F9E" w:rsidRDefault="009B2F50" w:rsidP="00340270">
      <w:pPr>
        <w:pStyle w:val="Heading3"/>
        <w:jc w:val="right"/>
        <w:rPr>
          <w:rFonts w:ascii="Franklin Gothic Book" w:hAnsi="Franklin Gothic Book"/>
          <w:b w:val="0"/>
          <w:sz w:val="22"/>
          <w:szCs w:val="22"/>
        </w:rPr>
      </w:pPr>
    </w:p>
    <w:p w14:paraId="5489ED05" w14:textId="77777777" w:rsidR="009B2F50" w:rsidRPr="00AC4617" w:rsidRDefault="009B2F50">
      <w:pPr>
        <w:tabs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Franklin Gothic Book" w:hAnsi="Franklin Gothic Book"/>
          <w:sz w:val="22"/>
          <w:szCs w:val="22"/>
        </w:rPr>
      </w:pPr>
    </w:p>
    <w:p w14:paraId="4A56BE45" w14:textId="77777777" w:rsidR="00B434E1" w:rsidRPr="00AC4617" w:rsidRDefault="00194D48" w:rsidP="00340270">
      <w:pPr>
        <w:tabs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B3A5B11" wp14:editId="58C450C0">
                <wp:simplePos x="0" y="0"/>
                <wp:positionH relativeFrom="column">
                  <wp:posOffset>-62865</wp:posOffset>
                </wp:positionH>
                <wp:positionV relativeFrom="paragraph">
                  <wp:posOffset>31749</wp:posOffset>
                </wp:positionV>
                <wp:extent cx="60579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CC99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5pt" to="47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U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" o:allowincell="f" strokeweight="2.25pt"/>
            </w:pict>
          </mc:Fallback>
        </mc:AlternateContent>
      </w:r>
    </w:p>
    <w:p w14:paraId="7CCE34A7" w14:textId="77777777" w:rsidR="00194D48" w:rsidRPr="00BC56FF" w:rsidRDefault="00194D48" w:rsidP="00194D48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BC56FF">
        <w:rPr>
          <w:rFonts w:ascii="Franklin Gothic Book" w:hAnsi="Franklin Gothic Book" w:cs="Arial"/>
          <w:b/>
          <w:sz w:val="22"/>
          <w:szCs w:val="22"/>
        </w:rPr>
        <w:t xml:space="preserve">Role, </w:t>
      </w:r>
      <w:r w:rsidR="00BC56FF" w:rsidRPr="00BC56FF">
        <w:rPr>
          <w:rFonts w:ascii="Franklin Gothic Book" w:hAnsi="Franklin Gothic Book" w:cs="Arial"/>
          <w:b/>
          <w:sz w:val="22"/>
          <w:szCs w:val="22"/>
        </w:rPr>
        <w:t>Responsibilities</w:t>
      </w:r>
      <w:r w:rsidRPr="00BC56FF">
        <w:rPr>
          <w:rFonts w:ascii="Franklin Gothic Book" w:hAnsi="Franklin Gothic Book" w:cs="Arial"/>
          <w:b/>
          <w:sz w:val="22"/>
          <w:szCs w:val="22"/>
        </w:rPr>
        <w:t>, and Expectations</w:t>
      </w:r>
    </w:p>
    <w:p w14:paraId="0DC6F7D6" w14:textId="77777777" w:rsidR="00194D48" w:rsidRPr="00BC56FF" w:rsidRDefault="00194D48" w:rsidP="0012145A">
      <w:pPr>
        <w:rPr>
          <w:rFonts w:ascii="Franklin Gothic Book" w:hAnsi="Franklin Gothic Book" w:cs="Arial"/>
          <w:b/>
          <w:sz w:val="22"/>
          <w:szCs w:val="22"/>
        </w:rPr>
      </w:pPr>
    </w:p>
    <w:p w14:paraId="251E8850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b/>
          <w:sz w:val="22"/>
          <w:szCs w:val="22"/>
        </w:rPr>
        <w:t>Position Title:</w:t>
      </w:r>
      <w:r w:rsidRPr="00BC56FF">
        <w:rPr>
          <w:rFonts w:ascii="Franklin Gothic Book" w:hAnsi="Franklin Gothic Book" w:cs="Arial"/>
          <w:sz w:val="22"/>
          <w:szCs w:val="22"/>
        </w:rPr>
        <w:t xml:space="preserve"> </w:t>
      </w:r>
      <w:r w:rsidR="00AF57DB" w:rsidRPr="00BC56FF">
        <w:rPr>
          <w:rFonts w:ascii="Franklin Gothic Book" w:hAnsi="Franklin Gothic Book" w:cs="Arial"/>
          <w:sz w:val="22"/>
          <w:szCs w:val="22"/>
        </w:rPr>
        <w:t xml:space="preserve">Sandstone Affiliate </w:t>
      </w:r>
      <w:r w:rsidRPr="00BC56FF">
        <w:rPr>
          <w:rFonts w:ascii="Franklin Gothic Book" w:hAnsi="Franklin Gothic Book" w:cs="Arial"/>
          <w:sz w:val="22"/>
          <w:szCs w:val="22"/>
        </w:rPr>
        <w:t>Area Director</w:t>
      </w:r>
    </w:p>
    <w:p w14:paraId="1F60280D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46ED3D09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b/>
          <w:sz w:val="22"/>
          <w:szCs w:val="22"/>
        </w:rPr>
        <w:t>Accountable to:</w:t>
      </w:r>
      <w:r w:rsidRPr="00BC56FF">
        <w:rPr>
          <w:rFonts w:ascii="Franklin Gothic Book" w:hAnsi="Franklin Gothic Book" w:cs="Arial"/>
          <w:sz w:val="22"/>
          <w:szCs w:val="22"/>
        </w:rPr>
        <w:t xml:space="preserve"> </w:t>
      </w:r>
      <w:r w:rsidR="005D44D9" w:rsidRPr="00BC56FF">
        <w:rPr>
          <w:rFonts w:ascii="Franklin Gothic Book" w:hAnsi="Franklin Gothic Book" w:cs="Arial"/>
          <w:sz w:val="22"/>
          <w:szCs w:val="22"/>
        </w:rPr>
        <w:t>Chair of Area Governing Board</w:t>
      </w:r>
      <w:r w:rsidR="00C738FC" w:rsidRPr="00BC56FF">
        <w:rPr>
          <w:rFonts w:ascii="Franklin Gothic Book" w:hAnsi="Franklin Gothic Book" w:cs="Arial"/>
          <w:sz w:val="22"/>
          <w:szCs w:val="22"/>
        </w:rPr>
        <w:t xml:space="preserve"> &amp;</w:t>
      </w:r>
      <w:r w:rsidR="00E66E1B" w:rsidRPr="00BC56FF">
        <w:rPr>
          <w:rFonts w:ascii="Franklin Gothic Book" w:hAnsi="Franklin Gothic Book" w:cs="Arial"/>
          <w:sz w:val="22"/>
          <w:szCs w:val="22"/>
        </w:rPr>
        <w:t xml:space="preserve"> TreeHouse </w:t>
      </w:r>
      <w:r w:rsidR="0051475C" w:rsidRPr="00BC56FF">
        <w:rPr>
          <w:rFonts w:ascii="Franklin Gothic Book" w:hAnsi="Franklin Gothic Book" w:cs="Arial"/>
          <w:sz w:val="22"/>
          <w:szCs w:val="22"/>
        </w:rPr>
        <w:t>VP of Outreach &amp; Community Engagement</w:t>
      </w:r>
    </w:p>
    <w:p w14:paraId="164B5298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62AC6044" w14:textId="77777777" w:rsidR="0012145A" w:rsidRPr="00BC56FF" w:rsidRDefault="0012145A" w:rsidP="0012145A">
      <w:pPr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BC56FF">
        <w:rPr>
          <w:rFonts w:ascii="Franklin Gothic Book" w:hAnsi="Franklin Gothic Book" w:cs="Arial"/>
          <w:b/>
          <w:sz w:val="22"/>
          <w:szCs w:val="22"/>
          <w:u w:val="single"/>
        </w:rPr>
        <w:t>Primary Objective of Position:</w:t>
      </w:r>
    </w:p>
    <w:p w14:paraId="09F602BF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3DD41E65" w14:textId="77777777" w:rsidR="00BC56FF" w:rsidRPr="00BC56FF" w:rsidRDefault="0012145A" w:rsidP="00BC56FF">
      <w:pPr>
        <w:pStyle w:val="NoSpacing"/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Arial"/>
        </w:rPr>
        <w:t>To provide leadership in managing TreeHouse staff</w:t>
      </w:r>
      <w:r w:rsidR="005D44D9" w:rsidRPr="00BC56FF">
        <w:rPr>
          <w:rFonts w:ascii="Franklin Gothic Book" w:hAnsi="Franklin Gothic Book" w:cs="Arial"/>
        </w:rPr>
        <w:t xml:space="preserve"> and volunteers</w:t>
      </w:r>
      <w:r w:rsidRPr="00BC56FF">
        <w:rPr>
          <w:rFonts w:ascii="Franklin Gothic Book" w:hAnsi="Franklin Gothic Book" w:cs="Arial"/>
        </w:rPr>
        <w:t>, delivering youth program services in assigned area, and maintain ongoing duties with program participants.</w:t>
      </w:r>
      <w:r w:rsidR="00BC56FF" w:rsidRPr="00BC56FF">
        <w:rPr>
          <w:rFonts w:ascii="Franklin Gothic Book" w:hAnsi="Franklin Gothic Book" w:cs="Arial"/>
        </w:rPr>
        <w:t xml:space="preserve">  </w:t>
      </w:r>
      <w:r w:rsidR="00BC56FF" w:rsidRPr="00BC56FF">
        <w:rPr>
          <w:rFonts w:ascii="Franklin Gothic Book" w:hAnsi="Franklin Gothic Book" w:cs="Times New Roman"/>
        </w:rPr>
        <w:t xml:space="preserve">Demeanor is a crucial aspect of this position. The position requires a person with sincere interest in the mission of TreeHouse and the intentionality of the Four Goals. Though the TreeHouse environment is informal, this position requires a highly professional demeanor, high intentionality, quality work and individual initiative. </w:t>
      </w:r>
    </w:p>
    <w:p w14:paraId="0D9EEDB3" w14:textId="77777777" w:rsidR="0012145A" w:rsidRPr="00BC56FF" w:rsidRDefault="0012145A" w:rsidP="00CA75F6">
      <w:pPr>
        <w:pStyle w:val="BodyTextIndent"/>
        <w:ind w:left="0"/>
        <w:rPr>
          <w:rFonts w:ascii="Franklin Gothic Book" w:hAnsi="Franklin Gothic Book" w:cs="Arial"/>
          <w:sz w:val="22"/>
          <w:szCs w:val="22"/>
        </w:rPr>
      </w:pPr>
    </w:p>
    <w:p w14:paraId="251199CF" w14:textId="77777777" w:rsidR="0012145A" w:rsidRPr="00BC56FF" w:rsidRDefault="0012145A" w:rsidP="0012145A">
      <w:pPr>
        <w:ind w:left="720"/>
        <w:rPr>
          <w:rFonts w:ascii="Franklin Gothic Book" w:hAnsi="Franklin Gothic Book" w:cs="Arial"/>
          <w:sz w:val="22"/>
          <w:szCs w:val="22"/>
        </w:rPr>
      </w:pPr>
    </w:p>
    <w:p w14:paraId="2F46735D" w14:textId="77777777" w:rsidR="00BC56FF" w:rsidRPr="00BC56FF" w:rsidRDefault="00BC56FF" w:rsidP="00BC56FF">
      <w:pPr>
        <w:pStyle w:val="NoSpacing"/>
        <w:rPr>
          <w:rFonts w:ascii="Franklin Gothic Book" w:hAnsi="Franklin Gothic Book" w:cs="Times New Roman"/>
          <w:b/>
          <w:u w:val="single"/>
        </w:rPr>
      </w:pPr>
      <w:r w:rsidRPr="00BC56FF">
        <w:rPr>
          <w:rFonts w:ascii="Franklin Gothic Book" w:hAnsi="Franklin Gothic Book" w:cs="Times New Roman"/>
          <w:b/>
          <w:u w:val="single"/>
        </w:rPr>
        <w:t>Major Responsibilities:</w:t>
      </w:r>
    </w:p>
    <w:p w14:paraId="3CC49678" w14:textId="77777777" w:rsidR="00BC56FF" w:rsidRPr="00BC56FF" w:rsidRDefault="00BC56FF" w:rsidP="00BC56FF">
      <w:pPr>
        <w:pStyle w:val="NoSpacing"/>
        <w:rPr>
          <w:rFonts w:ascii="Franklin Gothic Book" w:hAnsi="Franklin Gothic Book" w:cs="Times New Roman"/>
          <w:b/>
        </w:rPr>
      </w:pPr>
    </w:p>
    <w:p w14:paraId="5CCD51B5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To produce the Four Goals with Teens, who are our clients.</w:t>
      </w:r>
    </w:p>
    <w:p w14:paraId="4BC47DF8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Develop world-class Support G</w:t>
      </w:r>
      <w:r w:rsidRPr="00BC56FF">
        <w:rPr>
          <w:rFonts w:ascii="Franklin Gothic Book" w:hAnsi="Franklin Gothic Book" w:cs="Times New Roman"/>
        </w:rPr>
        <w:t>roup</w:t>
      </w:r>
      <w:r>
        <w:rPr>
          <w:rFonts w:ascii="Franklin Gothic Book" w:hAnsi="Franklin Gothic Book" w:cs="Times New Roman"/>
        </w:rPr>
        <w:t>s</w:t>
      </w:r>
      <w:r w:rsidRPr="00BC56FF">
        <w:rPr>
          <w:rFonts w:ascii="Franklin Gothic Book" w:hAnsi="Franklin Gothic Book" w:cs="Times New Roman"/>
        </w:rPr>
        <w:t>, Going Deeper programs, activities, and trips</w:t>
      </w:r>
    </w:p>
    <w:p w14:paraId="4C217E8A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Develop a world-class staff – paid and volunteer</w:t>
      </w:r>
      <w:r>
        <w:rPr>
          <w:rFonts w:ascii="Franklin Gothic Book" w:hAnsi="Franklin Gothic Book" w:cs="Times New Roman"/>
        </w:rPr>
        <w:t xml:space="preserve"> staff</w:t>
      </w:r>
    </w:p>
    <w:p w14:paraId="3C00601B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 xml:space="preserve">Discreet </w:t>
      </w:r>
      <w:r>
        <w:rPr>
          <w:rFonts w:ascii="Franklin Gothic Book" w:hAnsi="Franklin Gothic Book" w:cs="Times New Roman"/>
        </w:rPr>
        <w:t xml:space="preserve">and prompt </w:t>
      </w:r>
      <w:r w:rsidRPr="00BC56FF">
        <w:rPr>
          <w:rFonts w:ascii="Franklin Gothic Book" w:hAnsi="Franklin Gothic Book" w:cs="Times New Roman"/>
        </w:rPr>
        <w:t>handling of confidential information</w:t>
      </w:r>
      <w:r>
        <w:rPr>
          <w:rFonts w:ascii="Franklin Gothic Book" w:hAnsi="Franklin Gothic Book" w:cs="Times New Roman"/>
        </w:rPr>
        <w:t>; creating a safe environment</w:t>
      </w:r>
    </w:p>
    <w:p w14:paraId="7573BBD4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Lead and participate in brainstorming sessions for various initiatives</w:t>
      </w:r>
    </w:p>
    <w:p w14:paraId="73F9B3EA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Lead the functional formation of the Community Development Team</w:t>
      </w:r>
    </w:p>
    <w:p w14:paraId="4D781A9B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Assist with development and preparation of budgets</w:t>
      </w:r>
    </w:p>
    <w:p w14:paraId="13A19D3B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Assist with other company event meeting planning as needed</w:t>
      </w:r>
    </w:p>
    <w:p w14:paraId="3A1989A5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 xml:space="preserve">Attend company-sponsored events and accept other </w:t>
      </w:r>
      <w:r>
        <w:rPr>
          <w:rFonts w:ascii="Franklin Gothic Book" w:hAnsi="Franklin Gothic Book" w:cs="Times New Roman"/>
        </w:rPr>
        <w:t xml:space="preserve">community </w:t>
      </w:r>
      <w:r w:rsidRPr="00BC56FF">
        <w:rPr>
          <w:rFonts w:ascii="Franklin Gothic Book" w:hAnsi="Franklin Gothic Book" w:cs="Times New Roman"/>
        </w:rPr>
        <w:t xml:space="preserve">invitations as appropriate </w:t>
      </w:r>
    </w:p>
    <w:p w14:paraId="00C2550A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Travel on organizational business if requested/required</w:t>
      </w:r>
    </w:p>
    <w:p w14:paraId="3A4508CC" w14:textId="77777777" w:rsidR="00BC56FF" w:rsidRPr="00BC56FF" w:rsidRDefault="00BC56FF" w:rsidP="00BC56FF">
      <w:pPr>
        <w:pStyle w:val="NoSpacing"/>
        <w:numPr>
          <w:ilvl w:val="0"/>
          <w:numId w:val="12"/>
        </w:numPr>
        <w:rPr>
          <w:rFonts w:ascii="Franklin Gothic Book" w:hAnsi="Franklin Gothic Book" w:cs="Times New Roman"/>
        </w:rPr>
      </w:pPr>
      <w:r w:rsidRPr="00BC56FF">
        <w:rPr>
          <w:rFonts w:ascii="Franklin Gothic Book" w:hAnsi="Franklin Gothic Book" w:cs="Times New Roman"/>
        </w:rPr>
        <w:t>Keep Tuesdays and Thursdays evenings available to focus on teens, families and staff</w:t>
      </w:r>
    </w:p>
    <w:p w14:paraId="056F3B61" w14:textId="77777777" w:rsidR="00BC56FF" w:rsidRPr="00BC56FF" w:rsidRDefault="00BC56FF" w:rsidP="0012145A">
      <w:pPr>
        <w:rPr>
          <w:rFonts w:ascii="Franklin Gothic Book" w:hAnsi="Franklin Gothic Book" w:cs="Arial"/>
          <w:b/>
          <w:sz w:val="22"/>
          <w:szCs w:val="22"/>
        </w:rPr>
      </w:pPr>
    </w:p>
    <w:p w14:paraId="174598D6" w14:textId="77777777" w:rsidR="0012145A" w:rsidRPr="00BC56FF" w:rsidRDefault="00054B6C" w:rsidP="0012145A">
      <w:pPr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BC56FF">
        <w:rPr>
          <w:rFonts w:ascii="Franklin Gothic Book" w:hAnsi="Franklin Gothic Book" w:cs="Arial"/>
          <w:b/>
          <w:sz w:val="22"/>
          <w:szCs w:val="22"/>
          <w:u w:val="single"/>
        </w:rPr>
        <w:t>Key Accountabilities</w:t>
      </w:r>
      <w:r w:rsidR="0012145A" w:rsidRPr="00BC56FF">
        <w:rPr>
          <w:rFonts w:ascii="Franklin Gothic Book" w:hAnsi="Franklin Gothic Book" w:cs="Arial"/>
          <w:b/>
          <w:sz w:val="22"/>
          <w:szCs w:val="22"/>
          <w:u w:val="single"/>
        </w:rPr>
        <w:t>:</w:t>
      </w:r>
    </w:p>
    <w:p w14:paraId="6404FDBE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2E873E1D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(General TreeHouse Staff Requirement: Responsibility to maintain a life of faith in God, to meet the need</w:t>
      </w:r>
      <w:r w:rsidR="00E66E1B" w:rsidRPr="00BC56FF">
        <w:rPr>
          <w:rFonts w:ascii="Franklin Gothic Book" w:hAnsi="Franklin Gothic Book" w:cs="Arial"/>
          <w:sz w:val="22"/>
          <w:szCs w:val="22"/>
        </w:rPr>
        <w:t>s</w:t>
      </w:r>
      <w:r w:rsidRPr="00BC56FF">
        <w:rPr>
          <w:rFonts w:ascii="Franklin Gothic Book" w:hAnsi="Franklin Gothic Book" w:cs="Arial"/>
          <w:sz w:val="22"/>
          <w:szCs w:val="22"/>
        </w:rPr>
        <w:t xml:space="preserve"> of family, and to function as a member of good standing in a local church.)</w:t>
      </w:r>
    </w:p>
    <w:p w14:paraId="15669B15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1C581F1E" w14:textId="77777777" w:rsidR="00AF57DB" w:rsidRPr="00BC56FF" w:rsidRDefault="00CA75F6" w:rsidP="0012145A">
      <w:pPr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BC56FF">
        <w:rPr>
          <w:rFonts w:ascii="Franklin Gothic Book" w:hAnsi="Franklin Gothic Book" w:cs="Arial"/>
          <w:b/>
          <w:sz w:val="22"/>
          <w:szCs w:val="22"/>
          <w:u w:val="single"/>
        </w:rPr>
        <w:t>Top Five Key Accountabilities</w:t>
      </w:r>
      <w:r w:rsidR="00AF57DB" w:rsidRPr="00BC56FF">
        <w:rPr>
          <w:rFonts w:ascii="Franklin Gothic Book" w:hAnsi="Franklin Gothic Book" w:cs="Arial"/>
          <w:b/>
          <w:sz w:val="22"/>
          <w:szCs w:val="22"/>
          <w:u w:val="single"/>
        </w:rPr>
        <w:t>:</w:t>
      </w:r>
    </w:p>
    <w:p w14:paraId="7BAE74FF" w14:textId="77777777" w:rsidR="00704097" w:rsidRPr="00591E5E" w:rsidRDefault="00704097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>Oversees TreeHouse program effectiveness:</w:t>
      </w:r>
    </w:p>
    <w:p w14:paraId="6ECB5631" w14:textId="77777777" w:rsidR="0012145A" w:rsidRPr="00BC56FF" w:rsidRDefault="0012145A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Oversees planning and organizing program and project activities for assigned area; collaborates with </w:t>
      </w:r>
      <w:r w:rsidR="0051475C" w:rsidRPr="00BC56FF">
        <w:rPr>
          <w:rFonts w:ascii="Franklin Gothic Book" w:hAnsi="Franklin Gothic Book" w:cs="Arial"/>
          <w:sz w:val="22"/>
          <w:szCs w:val="22"/>
        </w:rPr>
        <w:t>Director of Outreach</w:t>
      </w:r>
      <w:r w:rsidRPr="00BC56FF">
        <w:rPr>
          <w:rFonts w:ascii="Franklin Gothic Book" w:hAnsi="Franklin Gothic Book" w:cs="Arial"/>
          <w:sz w:val="22"/>
          <w:szCs w:val="22"/>
        </w:rPr>
        <w:t xml:space="preserve"> to help set and implement goals for area ministry which includes trips, activities, weekly meetings, recruiting, Going Deeper content, support groups, number of participants, etc.</w:t>
      </w:r>
    </w:p>
    <w:p w14:paraId="09B683E0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39EDD568" w14:textId="77777777" w:rsidR="00704097" w:rsidRPr="00591E5E" w:rsidRDefault="00704097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>Staff Developer, teacher, and coach:</w:t>
      </w:r>
    </w:p>
    <w:p w14:paraId="7420D6FC" w14:textId="77777777" w:rsidR="00B837DA" w:rsidRPr="00BC56FF" w:rsidRDefault="00C738FC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a. Provides</w:t>
      </w:r>
      <w:r w:rsidR="0012145A" w:rsidRPr="00BC56FF">
        <w:rPr>
          <w:rFonts w:ascii="Franklin Gothic Book" w:hAnsi="Franklin Gothic Book" w:cs="Arial"/>
          <w:sz w:val="22"/>
          <w:szCs w:val="22"/>
        </w:rPr>
        <w:t xml:space="preserve"> </w:t>
      </w:r>
      <w:r w:rsidR="0077668E" w:rsidRPr="00BC56FF">
        <w:rPr>
          <w:rFonts w:ascii="Franklin Gothic Book" w:hAnsi="Franklin Gothic Book" w:cs="Arial"/>
          <w:sz w:val="22"/>
          <w:szCs w:val="22"/>
        </w:rPr>
        <w:t xml:space="preserve">teaching, coaching, feedback, and </w:t>
      </w:r>
      <w:r w:rsidR="0012145A" w:rsidRPr="00BC56FF">
        <w:rPr>
          <w:rFonts w:ascii="Franklin Gothic Book" w:hAnsi="Franklin Gothic Book" w:cs="Arial"/>
          <w:sz w:val="22"/>
          <w:szCs w:val="22"/>
        </w:rPr>
        <w:t xml:space="preserve">supervision for </w:t>
      </w:r>
      <w:r w:rsidR="0051475C" w:rsidRPr="00BC56FF">
        <w:rPr>
          <w:rFonts w:ascii="Franklin Gothic Book" w:hAnsi="Franklin Gothic Book" w:cs="Arial"/>
          <w:sz w:val="22"/>
          <w:szCs w:val="22"/>
        </w:rPr>
        <w:t>area outreach</w:t>
      </w:r>
      <w:r w:rsidR="0012145A" w:rsidRPr="00BC56FF">
        <w:rPr>
          <w:rFonts w:ascii="Franklin Gothic Book" w:hAnsi="Franklin Gothic Book" w:cs="Arial"/>
          <w:sz w:val="22"/>
          <w:szCs w:val="22"/>
        </w:rPr>
        <w:t xml:space="preserve"> staff and volunteers in carrying out Support Group, Going Deeper, growth groups, </w:t>
      </w:r>
      <w:r w:rsidR="0077668E" w:rsidRPr="00BC56FF">
        <w:rPr>
          <w:rFonts w:ascii="Franklin Gothic Book" w:hAnsi="Franklin Gothic Book" w:cs="Arial"/>
          <w:sz w:val="22"/>
          <w:szCs w:val="22"/>
        </w:rPr>
        <w:t xml:space="preserve">student leadership program, trips, activities, </w:t>
      </w:r>
      <w:r w:rsidR="0012145A" w:rsidRPr="00BC56FF">
        <w:rPr>
          <w:rFonts w:ascii="Franklin Gothic Book" w:hAnsi="Franklin Gothic Book" w:cs="Arial"/>
          <w:sz w:val="22"/>
          <w:szCs w:val="22"/>
        </w:rPr>
        <w:t xml:space="preserve">and one-to-one </w:t>
      </w:r>
      <w:r w:rsidR="0077668E" w:rsidRPr="00BC56FF">
        <w:rPr>
          <w:rFonts w:ascii="Franklin Gothic Book" w:hAnsi="Franklin Gothic Book" w:cs="Arial"/>
          <w:sz w:val="22"/>
          <w:szCs w:val="22"/>
        </w:rPr>
        <w:t>mentoring times with teens</w:t>
      </w:r>
      <w:r w:rsidR="0012145A" w:rsidRPr="00BC56FF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2AE48A71" w14:textId="77777777" w:rsidR="008609DC" w:rsidRPr="00BC56FF" w:rsidRDefault="008609DC" w:rsidP="00AF57DB">
      <w:pPr>
        <w:ind w:firstLine="720"/>
        <w:rPr>
          <w:rFonts w:ascii="Franklin Gothic Book" w:hAnsi="Franklin Gothic Book" w:cs="Arial"/>
          <w:sz w:val="22"/>
          <w:szCs w:val="22"/>
        </w:rPr>
      </w:pPr>
    </w:p>
    <w:p w14:paraId="1C9FE57F" w14:textId="77777777" w:rsidR="00704097" w:rsidRDefault="00C738FC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lastRenderedPageBreak/>
        <w:t>b. Assigns</w:t>
      </w:r>
      <w:r w:rsidR="00B837DA" w:rsidRPr="00BC56FF">
        <w:rPr>
          <w:rFonts w:ascii="Franklin Gothic Book" w:hAnsi="Franklin Gothic Book" w:cs="Arial"/>
          <w:sz w:val="22"/>
          <w:szCs w:val="22"/>
        </w:rPr>
        <w:t xml:space="preserve"> responsibilities for staff and volunteers; manages </w:t>
      </w:r>
      <w:r w:rsidR="0077668E" w:rsidRPr="00BC56FF">
        <w:rPr>
          <w:rFonts w:ascii="Franklin Gothic Book" w:hAnsi="Franklin Gothic Book" w:cs="Arial"/>
          <w:sz w:val="22"/>
          <w:szCs w:val="22"/>
        </w:rPr>
        <w:t xml:space="preserve">workday schedules, trains and supports </w:t>
      </w:r>
      <w:r w:rsidR="00B837DA" w:rsidRPr="00BC56FF">
        <w:rPr>
          <w:rFonts w:ascii="Franklin Gothic Book" w:hAnsi="Franklin Gothic Book" w:cs="Arial"/>
          <w:sz w:val="22"/>
          <w:szCs w:val="22"/>
        </w:rPr>
        <w:t>volunteers on site.  Serve</w:t>
      </w:r>
      <w:r w:rsidR="005D44D9" w:rsidRPr="00BC56FF">
        <w:rPr>
          <w:rFonts w:ascii="Franklin Gothic Book" w:hAnsi="Franklin Gothic Book" w:cs="Arial"/>
          <w:sz w:val="22"/>
          <w:szCs w:val="22"/>
        </w:rPr>
        <w:t>s as resource person to staff and volunteers.</w:t>
      </w:r>
      <w:r w:rsidR="00704097" w:rsidRPr="0070409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D3407D0" w14:textId="77777777" w:rsidR="00704097" w:rsidRPr="00BC56FF" w:rsidRDefault="00704097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Pr="00BC56FF">
        <w:rPr>
          <w:rFonts w:ascii="Franklin Gothic Book" w:hAnsi="Franklin Gothic Book" w:cs="Arial"/>
          <w:sz w:val="22"/>
          <w:szCs w:val="22"/>
        </w:rPr>
        <w:t>. Develops a working climate in which assigned staff and volunteers are motivated to achieve their full potential; demonstrates by personal example the desired standards of conduct and work performance.</w:t>
      </w:r>
    </w:p>
    <w:p w14:paraId="101C85C4" w14:textId="77777777" w:rsidR="00704097" w:rsidRPr="00BC56FF" w:rsidRDefault="00704097" w:rsidP="00704097">
      <w:pPr>
        <w:rPr>
          <w:rFonts w:ascii="Franklin Gothic Book" w:hAnsi="Franklin Gothic Book" w:cs="Arial"/>
          <w:sz w:val="22"/>
          <w:szCs w:val="22"/>
        </w:rPr>
      </w:pPr>
    </w:p>
    <w:p w14:paraId="31446375" w14:textId="77777777" w:rsidR="00704097" w:rsidRPr="00BC56FF" w:rsidRDefault="00704097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Pr="00BC56FF">
        <w:rPr>
          <w:rFonts w:ascii="Franklin Gothic Book" w:hAnsi="Franklin Gothic Book" w:cs="Arial"/>
          <w:sz w:val="22"/>
          <w:szCs w:val="22"/>
        </w:rPr>
        <w:t>. Evaluates the effectiveness of area outreach staff and volunteer staff regarding following the TreeHouse Way/Program delivery on a continuing basis and delivers periodic performance reviews.</w:t>
      </w:r>
    </w:p>
    <w:p w14:paraId="27A83C46" w14:textId="77777777" w:rsidR="00B837DA" w:rsidRPr="00BC56FF" w:rsidRDefault="00B837DA" w:rsidP="0077668E">
      <w:pPr>
        <w:ind w:left="720"/>
        <w:rPr>
          <w:rFonts w:ascii="Franklin Gothic Book" w:hAnsi="Franklin Gothic Book" w:cs="Arial"/>
          <w:sz w:val="22"/>
          <w:szCs w:val="22"/>
        </w:rPr>
      </w:pPr>
    </w:p>
    <w:p w14:paraId="7C1D08D1" w14:textId="77777777" w:rsidR="00AF57DB" w:rsidRPr="00BC56FF" w:rsidRDefault="00AF57DB" w:rsidP="00AF57DB">
      <w:pPr>
        <w:ind w:firstLine="720"/>
        <w:rPr>
          <w:rFonts w:ascii="Franklin Gothic Book" w:hAnsi="Franklin Gothic Book" w:cs="Arial"/>
          <w:sz w:val="22"/>
          <w:szCs w:val="22"/>
        </w:rPr>
      </w:pPr>
    </w:p>
    <w:p w14:paraId="00E82D65" w14:textId="77777777" w:rsidR="00704097" w:rsidRPr="00591E5E" w:rsidRDefault="00704097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>Community Relationship Developer.</w:t>
      </w:r>
    </w:p>
    <w:p w14:paraId="66222BB8" w14:textId="77777777" w:rsidR="00AF57DB" w:rsidRPr="00BC56FF" w:rsidRDefault="00AF57DB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Coordinates public relations duties by serving as key TreeHouse representative to community agencies primarily as it relates to program; maintains relationships with courts, probation officers, pastors, schools, parents, etc.; coordinates recruiting of area youth through follow up of referrals from these sources.</w:t>
      </w:r>
    </w:p>
    <w:p w14:paraId="47F41C3E" w14:textId="77777777" w:rsidR="00E144E4" w:rsidRPr="00BC56FF" w:rsidRDefault="00E144E4" w:rsidP="00E144E4">
      <w:pPr>
        <w:rPr>
          <w:rFonts w:ascii="Franklin Gothic Book" w:hAnsi="Franklin Gothic Book" w:cs="Arial"/>
          <w:sz w:val="22"/>
          <w:szCs w:val="22"/>
        </w:rPr>
      </w:pPr>
    </w:p>
    <w:p w14:paraId="7AEC5920" w14:textId="77777777" w:rsidR="00E144E4" w:rsidRPr="00BC56FF" w:rsidRDefault="00E144E4" w:rsidP="00E144E4">
      <w:pPr>
        <w:rPr>
          <w:rFonts w:ascii="Franklin Gothic Book" w:hAnsi="Franklin Gothic Book" w:cs="Arial"/>
          <w:sz w:val="22"/>
          <w:szCs w:val="22"/>
        </w:rPr>
      </w:pPr>
    </w:p>
    <w:p w14:paraId="58242253" w14:textId="77777777" w:rsidR="00704097" w:rsidRPr="00BC56FF" w:rsidRDefault="00704097" w:rsidP="0070409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>Fundraising as a Ministry (see book by )</w:t>
      </w:r>
      <w:r w:rsidRPr="00BC56FF">
        <w:rPr>
          <w:rFonts w:ascii="Franklin Gothic Book" w:hAnsi="Franklin Gothic Book" w:cs="Arial"/>
          <w:sz w:val="22"/>
          <w:szCs w:val="22"/>
        </w:rPr>
        <w:t xml:space="preserve"> </w:t>
      </w:r>
      <w:r w:rsidR="00E144E4" w:rsidRPr="00BC56FF">
        <w:rPr>
          <w:rFonts w:ascii="Franklin Gothic Book" w:hAnsi="Franklin Gothic Book" w:cs="Arial"/>
          <w:sz w:val="22"/>
          <w:szCs w:val="22"/>
        </w:rPr>
        <w:t>Must be</w:t>
      </w:r>
      <w:r w:rsidR="00CA75F6" w:rsidRPr="00BC56FF">
        <w:rPr>
          <w:rFonts w:ascii="Franklin Gothic Book" w:hAnsi="Franklin Gothic Book" w:cs="Arial"/>
          <w:sz w:val="22"/>
          <w:szCs w:val="22"/>
        </w:rPr>
        <w:t xml:space="preserve"> skilled and</w:t>
      </w:r>
      <w:r w:rsidR="00E144E4" w:rsidRPr="00BC56FF">
        <w:rPr>
          <w:rFonts w:ascii="Franklin Gothic Book" w:hAnsi="Franklin Gothic Book" w:cs="Arial"/>
          <w:sz w:val="22"/>
          <w:szCs w:val="22"/>
        </w:rPr>
        <w:t xml:space="preserve"> instrumental in raising</w:t>
      </w:r>
      <w:r w:rsidR="00CA75F6" w:rsidRPr="00BC56FF">
        <w:rPr>
          <w:rFonts w:ascii="Franklin Gothic Book" w:hAnsi="Franklin Gothic Book" w:cs="Arial"/>
          <w:sz w:val="22"/>
          <w:szCs w:val="22"/>
        </w:rPr>
        <w:t xml:space="preserve"> corporate</w:t>
      </w:r>
      <w:r w:rsidR="00E144E4" w:rsidRPr="00BC56FF">
        <w:rPr>
          <w:rFonts w:ascii="Franklin Gothic Book" w:hAnsi="Franklin Gothic Book" w:cs="Arial"/>
          <w:sz w:val="22"/>
          <w:szCs w:val="22"/>
        </w:rPr>
        <w:t xml:space="preserve"> friend</w:t>
      </w:r>
      <w:r w:rsidR="00CA75F6" w:rsidRPr="00BC56FF">
        <w:rPr>
          <w:rFonts w:ascii="Franklin Gothic Book" w:hAnsi="Franklin Gothic Book" w:cs="Arial"/>
          <w:sz w:val="22"/>
          <w:szCs w:val="22"/>
        </w:rPr>
        <w:t>s</w:t>
      </w:r>
      <w:r w:rsidR="00E144E4" w:rsidRPr="00BC56FF">
        <w:rPr>
          <w:rFonts w:ascii="Franklin Gothic Book" w:hAnsi="Franklin Gothic Book" w:cs="Arial"/>
          <w:sz w:val="22"/>
          <w:szCs w:val="22"/>
        </w:rPr>
        <w:t xml:space="preserve"> and funds for </w:t>
      </w:r>
      <w:r w:rsidR="00CA75F6" w:rsidRPr="00BC56FF">
        <w:rPr>
          <w:rFonts w:ascii="Franklin Gothic Book" w:hAnsi="Franklin Gothic Book" w:cs="Arial"/>
          <w:sz w:val="22"/>
          <w:szCs w:val="22"/>
        </w:rPr>
        <w:t xml:space="preserve">TreeHouse </w:t>
      </w:r>
      <w:r w:rsidR="00E144E4" w:rsidRPr="00BC56FF">
        <w:rPr>
          <w:rFonts w:ascii="Franklin Gothic Book" w:hAnsi="Franklin Gothic Book" w:cs="Arial"/>
          <w:sz w:val="22"/>
          <w:szCs w:val="22"/>
        </w:rPr>
        <w:t xml:space="preserve">budget through personal network (training provided) and through local networking </w:t>
      </w:r>
      <w:r w:rsidR="00CA75F6" w:rsidRPr="00BC56FF">
        <w:rPr>
          <w:rFonts w:ascii="Franklin Gothic Book" w:hAnsi="Franklin Gothic Book" w:cs="Arial"/>
          <w:sz w:val="22"/>
          <w:szCs w:val="22"/>
        </w:rPr>
        <w:t>and relationship building with local d</w:t>
      </w:r>
      <w:r w:rsidR="00E144E4" w:rsidRPr="00BC56FF">
        <w:rPr>
          <w:rFonts w:ascii="Franklin Gothic Book" w:hAnsi="Franklin Gothic Book" w:cs="Arial"/>
          <w:sz w:val="22"/>
          <w:szCs w:val="22"/>
        </w:rPr>
        <w:t>onors, businesses and actively serving/leading on fundraising committees, and encourages others to invest in his/her opportunity to reach troubled youth.</w:t>
      </w:r>
      <w:r>
        <w:rPr>
          <w:rFonts w:ascii="Franklin Gothic Book" w:hAnsi="Franklin Gothic Book" w:cs="Arial"/>
          <w:sz w:val="22"/>
          <w:szCs w:val="22"/>
        </w:rPr>
        <w:t xml:space="preserve">  A goal is to generate </w:t>
      </w:r>
      <w:r w:rsidRPr="00591E5E">
        <w:rPr>
          <w:rFonts w:ascii="Franklin Gothic Book" w:hAnsi="Franklin Gothic Book" w:cs="Arial"/>
          <w:sz w:val="22"/>
          <w:szCs w:val="22"/>
        </w:rPr>
        <w:t>50%</w:t>
      </w:r>
      <w:r w:rsidRPr="00BC56FF">
        <w:rPr>
          <w:rFonts w:ascii="Franklin Gothic Book" w:hAnsi="Franklin Gothic Book" w:cs="Arial"/>
          <w:sz w:val="22"/>
          <w:szCs w:val="22"/>
        </w:rPr>
        <w:t xml:space="preserve"> of annual income within timeline agreed upon from personal network of supporters committed to the Area Director and his/her success.</w:t>
      </w:r>
    </w:p>
    <w:p w14:paraId="7D45B42C" w14:textId="77777777" w:rsidR="00704097" w:rsidRDefault="00704097" w:rsidP="00704097">
      <w:pPr>
        <w:pStyle w:val="ListParagraph"/>
        <w:tabs>
          <w:tab w:val="left" w:pos="720"/>
        </w:tabs>
        <w:rPr>
          <w:rFonts w:ascii="Franklin Gothic Book" w:hAnsi="Franklin Gothic Book" w:cs="Arial"/>
          <w:sz w:val="22"/>
          <w:szCs w:val="22"/>
          <w:highlight w:val="yellow"/>
        </w:rPr>
      </w:pPr>
    </w:p>
    <w:p w14:paraId="761DFD02" w14:textId="77777777" w:rsidR="00704097" w:rsidRPr="00591E5E" w:rsidRDefault="00704097" w:rsidP="0070409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 xml:space="preserve">Communication.  </w:t>
      </w:r>
    </w:p>
    <w:p w14:paraId="77802DD5" w14:textId="77777777" w:rsidR="00E144E4" w:rsidRPr="00BC56FF" w:rsidRDefault="00E144E4" w:rsidP="00E144E4">
      <w:pPr>
        <w:ind w:left="720"/>
        <w:rPr>
          <w:rFonts w:ascii="Franklin Gothic Book" w:hAnsi="Franklin Gothic Book" w:cs="Arial"/>
          <w:sz w:val="22"/>
          <w:szCs w:val="22"/>
        </w:rPr>
      </w:pPr>
    </w:p>
    <w:p w14:paraId="0B6B4B2E" w14:textId="77777777" w:rsidR="0012145A" w:rsidRDefault="00704097" w:rsidP="00704097">
      <w:pPr>
        <w:pStyle w:val="ListParagraph"/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a. </w:t>
      </w:r>
      <w:r w:rsidRPr="00BC56FF">
        <w:rPr>
          <w:rFonts w:ascii="Franklin Gothic Book" w:hAnsi="Franklin Gothic Book" w:cs="Arial"/>
          <w:sz w:val="22"/>
          <w:szCs w:val="22"/>
        </w:rPr>
        <w:t>Communicates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144E4" w:rsidRPr="00704097">
        <w:rPr>
          <w:rFonts w:ascii="Franklin Gothic Book" w:hAnsi="Franklin Gothic Book" w:cs="Arial"/>
          <w:sz w:val="22"/>
          <w:szCs w:val="22"/>
        </w:rPr>
        <w:t>with ministry partners through timely newsletters, area church updates, and church visits.</w:t>
      </w:r>
    </w:p>
    <w:p w14:paraId="2E2FCE7F" w14:textId="77777777" w:rsidR="00704097" w:rsidRPr="00BC56FF" w:rsidRDefault="00704097" w:rsidP="00704097">
      <w:pPr>
        <w:ind w:lef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b. D</w:t>
      </w:r>
      <w:r w:rsidRPr="00BC56FF">
        <w:rPr>
          <w:rFonts w:ascii="Franklin Gothic Book" w:hAnsi="Franklin Gothic Book" w:cs="Arial"/>
          <w:sz w:val="22"/>
          <w:szCs w:val="22"/>
        </w:rPr>
        <w:t xml:space="preserve">evelops a </w:t>
      </w:r>
      <w:r>
        <w:rPr>
          <w:rFonts w:ascii="Franklin Gothic Book" w:hAnsi="Franklin Gothic Book" w:cs="Arial"/>
          <w:sz w:val="22"/>
          <w:szCs w:val="22"/>
        </w:rPr>
        <w:t>strong community prayer support base, and communicates prayer needs for ministry.</w:t>
      </w:r>
    </w:p>
    <w:p w14:paraId="7B11AD1C" w14:textId="77777777" w:rsidR="00704097" w:rsidRPr="00704097" w:rsidRDefault="00704097" w:rsidP="00704097">
      <w:pPr>
        <w:pStyle w:val="ListParagraph"/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</w:p>
    <w:p w14:paraId="702AF63E" w14:textId="77777777" w:rsidR="00E144E4" w:rsidRPr="00BC56FF" w:rsidRDefault="00E144E4" w:rsidP="00E144E4">
      <w:pPr>
        <w:ind w:left="360"/>
        <w:rPr>
          <w:rFonts w:ascii="Franklin Gothic Book" w:hAnsi="Franklin Gothic Book" w:cs="Arial"/>
          <w:sz w:val="22"/>
          <w:szCs w:val="22"/>
        </w:rPr>
      </w:pPr>
    </w:p>
    <w:p w14:paraId="3B359818" w14:textId="77777777" w:rsidR="00E144E4" w:rsidRPr="00BC56FF" w:rsidRDefault="00E144E4" w:rsidP="00E144E4">
      <w:pPr>
        <w:ind w:left="360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BC56FF">
        <w:rPr>
          <w:rFonts w:ascii="Franklin Gothic Book" w:hAnsi="Franklin Gothic Book" w:cs="Arial"/>
          <w:b/>
          <w:sz w:val="22"/>
          <w:szCs w:val="22"/>
          <w:u w:val="single"/>
        </w:rPr>
        <w:t>Other Key Accountabilities:</w:t>
      </w:r>
    </w:p>
    <w:p w14:paraId="12189608" w14:textId="77777777" w:rsidR="00E144E4" w:rsidRPr="00BC56FF" w:rsidRDefault="00E144E4" w:rsidP="00E144E4">
      <w:pPr>
        <w:ind w:left="360"/>
        <w:rPr>
          <w:rFonts w:ascii="Franklin Gothic Book" w:hAnsi="Franklin Gothic Book" w:cs="Arial"/>
          <w:sz w:val="22"/>
          <w:szCs w:val="22"/>
        </w:rPr>
      </w:pPr>
    </w:p>
    <w:p w14:paraId="5440650E" w14:textId="77777777" w:rsidR="008609DC" w:rsidRPr="00BC56FF" w:rsidRDefault="0055337B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Evaluates</w:t>
      </w:r>
      <w:r w:rsidR="008609DC" w:rsidRPr="00BC56FF">
        <w:rPr>
          <w:rFonts w:ascii="Franklin Gothic Book" w:hAnsi="Franklin Gothic Book" w:cs="Arial"/>
          <w:sz w:val="22"/>
          <w:szCs w:val="22"/>
        </w:rPr>
        <w:t xml:space="preserve"> the effectiveness of the Affiliate TreeHouse programs and attainment of </w:t>
      </w:r>
      <w:r w:rsidRPr="00BC56FF">
        <w:rPr>
          <w:rFonts w:ascii="Franklin Gothic Book" w:hAnsi="Franklin Gothic Book" w:cs="Arial"/>
          <w:sz w:val="22"/>
          <w:szCs w:val="22"/>
        </w:rPr>
        <w:t xml:space="preserve">the </w:t>
      </w:r>
      <w:r w:rsidR="008609DC" w:rsidRPr="00BC56FF">
        <w:rPr>
          <w:rFonts w:ascii="Franklin Gothic Book" w:hAnsi="Franklin Gothic Book" w:cs="Arial"/>
          <w:sz w:val="22"/>
          <w:szCs w:val="22"/>
        </w:rPr>
        <w:t xml:space="preserve">TreeHouse </w:t>
      </w:r>
      <w:r w:rsidRPr="00BC56FF">
        <w:rPr>
          <w:rFonts w:ascii="Franklin Gothic Book" w:hAnsi="Franklin Gothic Book" w:cs="Arial"/>
          <w:sz w:val="22"/>
          <w:szCs w:val="22"/>
        </w:rPr>
        <w:t>four primary g</w:t>
      </w:r>
      <w:r w:rsidR="008609DC" w:rsidRPr="00BC56FF">
        <w:rPr>
          <w:rFonts w:ascii="Franklin Gothic Book" w:hAnsi="Franklin Gothic Book" w:cs="Arial"/>
          <w:sz w:val="22"/>
          <w:szCs w:val="22"/>
        </w:rPr>
        <w:t>oals by measuring/comparing to the corporate</w:t>
      </w:r>
      <w:r w:rsidR="0077668E" w:rsidRPr="00BC56FF">
        <w:rPr>
          <w:rFonts w:ascii="Franklin Gothic Book" w:hAnsi="Franklin Gothic Book" w:cs="Arial"/>
          <w:sz w:val="22"/>
          <w:szCs w:val="22"/>
        </w:rPr>
        <w:t xml:space="preserve"> benchmark metrics, and reporting those metrics to the Board of Directors periodically.</w:t>
      </w:r>
    </w:p>
    <w:p w14:paraId="4571B41C" w14:textId="77777777" w:rsidR="008609DC" w:rsidRPr="00BC56FF" w:rsidRDefault="008609DC" w:rsidP="008609DC">
      <w:pPr>
        <w:ind w:left="720"/>
        <w:rPr>
          <w:rFonts w:ascii="Franklin Gothic Book" w:hAnsi="Franklin Gothic Book" w:cs="Arial"/>
          <w:sz w:val="22"/>
          <w:szCs w:val="22"/>
        </w:rPr>
      </w:pPr>
    </w:p>
    <w:p w14:paraId="361770D6" w14:textId="77777777" w:rsidR="0055337B" w:rsidRPr="00BC56FF" w:rsidRDefault="0055337B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Is accountable and committed to personal and professional growth by continuing education, etc.  </w:t>
      </w:r>
    </w:p>
    <w:p w14:paraId="3C509357" w14:textId="77777777" w:rsidR="0055337B" w:rsidRPr="00BC56FF" w:rsidRDefault="0055337B" w:rsidP="0055337B">
      <w:pPr>
        <w:pStyle w:val="ListParagraph"/>
        <w:rPr>
          <w:rFonts w:ascii="Franklin Gothic Book" w:hAnsi="Franklin Gothic Book" w:cs="Arial"/>
          <w:sz w:val="22"/>
          <w:szCs w:val="22"/>
        </w:rPr>
      </w:pPr>
    </w:p>
    <w:p w14:paraId="7A314306" w14:textId="77777777" w:rsidR="00054B6C" w:rsidRPr="00BC56FF" w:rsidRDefault="00054B6C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Leads/Participates in trips and activities.</w:t>
      </w:r>
    </w:p>
    <w:p w14:paraId="4EE535E3" w14:textId="77777777" w:rsidR="00054B6C" w:rsidRPr="00BC56FF" w:rsidRDefault="00054B6C" w:rsidP="00AF57DB">
      <w:pPr>
        <w:ind w:firstLine="110"/>
        <w:rPr>
          <w:rFonts w:ascii="Franklin Gothic Book" w:hAnsi="Franklin Gothic Book" w:cs="Arial"/>
          <w:sz w:val="22"/>
          <w:szCs w:val="22"/>
        </w:rPr>
      </w:pPr>
    </w:p>
    <w:p w14:paraId="4A513748" w14:textId="77777777" w:rsidR="00E144E4" w:rsidRPr="00BC56FF" w:rsidRDefault="00054B6C" w:rsidP="00E144E4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Maintains </w:t>
      </w:r>
      <w:r w:rsidR="00E144E4" w:rsidRPr="00BC56FF">
        <w:rPr>
          <w:rFonts w:ascii="Franklin Gothic Book" w:hAnsi="Franklin Gothic Book" w:cs="Arial"/>
          <w:sz w:val="22"/>
          <w:szCs w:val="22"/>
        </w:rPr>
        <w:t xml:space="preserve">appropriate personal care load, </w:t>
      </w:r>
      <w:r w:rsidRPr="00BC56FF">
        <w:rPr>
          <w:rFonts w:ascii="Franklin Gothic Book" w:hAnsi="Franklin Gothic Book" w:cs="Arial"/>
          <w:sz w:val="22"/>
          <w:szCs w:val="22"/>
        </w:rPr>
        <w:t>and follows up with proper assigned c</w:t>
      </w:r>
      <w:r w:rsidR="00E144E4" w:rsidRPr="00BC56FF">
        <w:rPr>
          <w:rFonts w:ascii="Franklin Gothic Book" w:hAnsi="Franklin Gothic Book" w:cs="Arial"/>
          <w:sz w:val="22"/>
          <w:szCs w:val="22"/>
        </w:rPr>
        <w:t>areload of all staff.</w:t>
      </w:r>
    </w:p>
    <w:p w14:paraId="28C29BA0" w14:textId="77777777" w:rsidR="00AF57DB" w:rsidRPr="00BC56FF" w:rsidRDefault="00AF57DB" w:rsidP="00AF57DB">
      <w:pPr>
        <w:tabs>
          <w:tab w:val="left" w:pos="720"/>
        </w:tabs>
        <w:spacing w:line="360" w:lineRule="auto"/>
        <w:ind w:left="720"/>
        <w:rPr>
          <w:rFonts w:ascii="Franklin Gothic Book" w:hAnsi="Franklin Gothic Book" w:cs="Arial"/>
          <w:sz w:val="22"/>
          <w:szCs w:val="22"/>
        </w:rPr>
      </w:pPr>
    </w:p>
    <w:p w14:paraId="4CD91421" w14:textId="77777777" w:rsidR="00C738FC" w:rsidRPr="00BC56FF" w:rsidRDefault="00054B6C" w:rsidP="00C738FC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Accurately prepares and submits area and individual activity reports, youth data collection forms, and financial reports to supervisor in a timely manner. </w:t>
      </w:r>
    </w:p>
    <w:p w14:paraId="3EE60902" w14:textId="77777777" w:rsidR="0012145A" w:rsidRPr="00BC56FF" w:rsidRDefault="0012145A" w:rsidP="0051475C">
      <w:pPr>
        <w:rPr>
          <w:rFonts w:ascii="Franklin Gothic Book" w:hAnsi="Franklin Gothic Book" w:cs="Arial"/>
          <w:sz w:val="22"/>
          <w:szCs w:val="22"/>
        </w:rPr>
      </w:pPr>
    </w:p>
    <w:p w14:paraId="19F47575" w14:textId="77777777" w:rsidR="0012145A" w:rsidRPr="00BC56FF" w:rsidRDefault="0012145A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Ascertains that safety is being properly administered during </w:t>
      </w:r>
      <w:r w:rsidR="0051475C" w:rsidRPr="00BC56FF">
        <w:rPr>
          <w:rFonts w:ascii="Franklin Gothic Book" w:hAnsi="Franklin Gothic Book" w:cs="Arial"/>
          <w:sz w:val="22"/>
          <w:szCs w:val="22"/>
        </w:rPr>
        <w:t>youth</w:t>
      </w:r>
      <w:r w:rsidRPr="00BC56FF">
        <w:rPr>
          <w:rFonts w:ascii="Franklin Gothic Book" w:hAnsi="Franklin Gothic Book" w:cs="Arial"/>
          <w:sz w:val="22"/>
          <w:szCs w:val="22"/>
        </w:rPr>
        <w:t xml:space="preserve"> programming.</w:t>
      </w:r>
    </w:p>
    <w:p w14:paraId="524ADA47" w14:textId="77777777" w:rsidR="0012145A" w:rsidRPr="00BC56FF" w:rsidRDefault="0012145A" w:rsidP="0012145A">
      <w:pPr>
        <w:ind w:left="360"/>
        <w:rPr>
          <w:rFonts w:ascii="Franklin Gothic Book" w:hAnsi="Franklin Gothic Book" w:cs="Arial"/>
          <w:sz w:val="22"/>
          <w:szCs w:val="22"/>
        </w:rPr>
      </w:pPr>
    </w:p>
    <w:p w14:paraId="1CA4A84B" w14:textId="77777777" w:rsidR="00F20EF4" w:rsidRPr="00BC56FF" w:rsidRDefault="00054B6C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Provides on-site supervision for all interns (college, summer, </w:t>
      </w:r>
      <w:r w:rsidR="00C738FC" w:rsidRPr="00BC56FF">
        <w:rPr>
          <w:rFonts w:ascii="Franklin Gothic Book" w:hAnsi="Franklin Gothic Book" w:cs="Arial"/>
          <w:sz w:val="22"/>
          <w:szCs w:val="22"/>
        </w:rPr>
        <w:t>etc.</w:t>
      </w:r>
      <w:r w:rsidRPr="00BC56FF">
        <w:rPr>
          <w:rFonts w:ascii="Franklin Gothic Book" w:hAnsi="Franklin Gothic Book" w:cs="Arial"/>
          <w:sz w:val="22"/>
          <w:szCs w:val="22"/>
        </w:rPr>
        <w:t xml:space="preserve">) including but not limited to </w:t>
      </w:r>
      <w:r w:rsidRPr="00BC56FF">
        <w:rPr>
          <w:rFonts w:ascii="Franklin Gothic Book" w:hAnsi="Franklin Gothic Book" w:cs="Arial"/>
          <w:sz w:val="22"/>
          <w:szCs w:val="22"/>
        </w:rPr>
        <w:lastRenderedPageBreak/>
        <w:t xml:space="preserve">their training, direction, mentoring, accountability, and support. </w:t>
      </w:r>
    </w:p>
    <w:p w14:paraId="73D8F832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65B683C8" w14:textId="77777777" w:rsidR="0012145A" w:rsidRPr="00BC56FF" w:rsidRDefault="0012145A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Oversees routine maintenance of facilities and area equipment, including vehicles, tents, trailers, etc. Reports major problems to the Facilities &amp; Maintenance Supervisor.</w:t>
      </w:r>
    </w:p>
    <w:p w14:paraId="25EA85F8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31224DAA" w14:textId="77777777" w:rsidR="0012145A" w:rsidRPr="00BC56FF" w:rsidRDefault="0012145A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Functions as member of the TreeHouse </w:t>
      </w:r>
      <w:r w:rsidR="00CA75F6" w:rsidRPr="00BC56FF">
        <w:rPr>
          <w:rFonts w:ascii="Franklin Gothic Book" w:hAnsi="Franklin Gothic Book" w:cs="Arial"/>
          <w:sz w:val="22"/>
          <w:szCs w:val="22"/>
        </w:rPr>
        <w:t>community Development</w:t>
      </w:r>
      <w:r w:rsidR="00144338" w:rsidRPr="00BC56FF">
        <w:rPr>
          <w:rFonts w:ascii="Franklin Gothic Book" w:hAnsi="Franklin Gothic Book" w:cs="Arial"/>
          <w:sz w:val="22"/>
          <w:szCs w:val="22"/>
        </w:rPr>
        <w:t xml:space="preserve"> Team in overseeing, </w:t>
      </w:r>
      <w:r w:rsidRPr="00BC56FF">
        <w:rPr>
          <w:rFonts w:ascii="Franklin Gothic Book" w:hAnsi="Franklin Gothic Book" w:cs="Arial"/>
          <w:sz w:val="22"/>
          <w:szCs w:val="22"/>
        </w:rPr>
        <w:t xml:space="preserve">developing and refining the full TreeHouse </w:t>
      </w:r>
      <w:r w:rsidR="00144338" w:rsidRPr="00BC56FF">
        <w:rPr>
          <w:rFonts w:ascii="Franklin Gothic Book" w:hAnsi="Franklin Gothic Book" w:cs="Arial"/>
          <w:sz w:val="22"/>
          <w:szCs w:val="22"/>
        </w:rPr>
        <w:t>outreach for youth and families</w:t>
      </w:r>
      <w:r w:rsidRPr="00BC56FF">
        <w:rPr>
          <w:rFonts w:ascii="Franklin Gothic Book" w:hAnsi="Franklin Gothic Book" w:cs="Arial"/>
          <w:sz w:val="22"/>
          <w:szCs w:val="22"/>
        </w:rPr>
        <w:t>.</w:t>
      </w:r>
    </w:p>
    <w:p w14:paraId="0C0A530B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03209023" w14:textId="77777777" w:rsidR="00144338" w:rsidRPr="00BC56FF" w:rsidRDefault="00144338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Attends regularly provided ongoing training for outreach staff </w:t>
      </w:r>
      <w:r w:rsidR="005D44D9" w:rsidRPr="00BC56FF">
        <w:rPr>
          <w:rFonts w:ascii="Franklin Gothic Book" w:hAnsi="Franklin Gothic Book" w:cs="Arial"/>
          <w:sz w:val="22"/>
          <w:szCs w:val="22"/>
        </w:rPr>
        <w:t xml:space="preserve">and volunteers </w:t>
      </w:r>
      <w:r w:rsidRPr="00BC56FF">
        <w:rPr>
          <w:rFonts w:ascii="Franklin Gothic Book" w:hAnsi="Franklin Gothic Book" w:cs="Arial"/>
          <w:sz w:val="22"/>
          <w:szCs w:val="22"/>
        </w:rPr>
        <w:t>to continually sharpen skills.</w:t>
      </w:r>
    </w:p>
    <w:p w14:paraId="1346389A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07F63408" w14:textId="77777777" w:rsidR="0012145A" w:rsidRPr="00BC56FF" w:rsidRDefault="0012145A" w:rsidP="00AF57DB">
      <w:pPr>
        <w:numPr>
          <w:ilvl w:val="0"/>
          <w:numId w:val="11"/>
        </w:numPr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 xml:space="preserve">Performs other duties and responsibilities as assigned. </w:t>
      </w:r>
    </w:p>
    <w:p w14:paraId="0B36D759" w14:textId="77777777" w:rsidR="0012145A" w:rsidRPr="00BC56FF" w:rsidRDefault="0012145A" w:rsidP="0012145A">
      <w:pPr>
        <w:rPr>
          <w:rFonts w:ascii="Franklin Gothic Book" w:hAnsi="Franklin Gothic Book" w:cs="Arial"/>
          <w:b/>
          <w:sz w:val="22"/>
          <w:szCs w:val="22"/>
        </w:rPr>
      </w:pPr>
    </w:p>
    <w:p w14:paraId="51F02CE6" w14:textId="77777777" w:rsidR="00F20EF4" w:rsidRPr="00BC56FF" w:rsidRDefault="00F20EF4" w:rsidP="0012145A">
      <w:pPr>
        <w:rPr>
          <w:rFonts w:ascii="Franklin Gothic Book" w:hAnsi="Franklin Gothic Book" w:cs="Arial"/>
          <w:b/>
          <w:sz w:val="22"/>
          <w:szCs w:val="22"/>
        </w:rPr>
      </w:pPr>
    </w:p>
    <w:p w14:paraId="05F75CE8" w14:textId="77777777" w:rsidR="00BC56FF" w:rsidRPr="00BC56FF" w:rsidRDefault="00BC56FF" w:rsidP="00BC56FF">
      <w:pPr>
        <w:rPr>
          <w:rFonts w:ascii="Franklin Gothic Book" w:hAnsi="Franklin Gothic Book"/>
          <w:b/>
          <w:i/>
          <w:sz w:val="22"/>
          <w:szCs w:val="22"/>
          <w:u w:val="single"/>
        </w:rPr>
      </w:pPr>
      <w:r w:rsidRPr="00BC56FF">
        <w:rPr>
          <w:rFonts w:ascii="Franklin Gothic Book" w:hAnsi="Franklin Gothic Book"/>
          <w:b/>
          <w:i/>
          <w:sz w:val="22"/>
          <w:szCs w:val="22"/>
          <w:u w:val="single"/>
        </w:rPr>
        <w:t>Expectations:</w:t>
      </w:r>
    </w:p>
    <w:p w14:paraId="7DB3F297" w14:textId="77777777" w:rsidR="00BC56FF" w:rsidRPr="00BC56FF" w:rsidRDefault="00BC56FF" w:rsidP="00BC56FF">
      <w:pPr>
        <w:rPr>
          <w:rFonts w:ascii="Franklin Gothic Book" w:hAnsi="Franklin Gothic Book"/>
          <w:b/>
          <w:i/>
          <w:sz w:val="22"/>
          <w:szCs w:val="22"/>
          <w:u w:val="single"/>
        </w:rPr>
      </w:pPr>
    </w:p>
    <w:p w14:paraId="7B6E818A" w14:textId="77777777" w:rsidR="00704097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To do TreeHouse the TreeHouse Way. Develop a strong knowledge of the all the resources and training of the TreeHouse Way.</w:t>
      </w:r>
    </w:p>
    <w:p w14:paraId="596C808B" w14:textId="77777777" w:rsidR="00BC56FF" w:rsidRPr="00591E5E" w:rsidRDefault="00704097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591E5E">
        <w:rPr>
          <w:rFonts w:ascii="Franklin Gothic Book" w:hAnsi="Franklin Gothic Book"/>
          <w:sz w:val="22"/>
          <w:szCs w:val="22"/>
        </w:rPr>
        <w:t>To be emotionally strong, and experienced in establishing healthy relationship boundaries with the ability to disconnect from, and keep emotional distance from the pain and challenges of a hurting teen and family ministry.  This requires strong Emotional Quotient, and ability to become an observer of pain, but not emotionally participate in the hurting teen and family circumstances.</w:t>
      </w:r>
    </w:p>
    <w:p w14:paraId="328C469D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Be a strong in</w:t>
      </w:r>
      <w:r w:rsidR="00704097">
        <w:rPr>
          <w:rFonts w:ascii="Franklin Gothic Book" w:hAnsi="Franklin Gothic Book"/>
          <w:sz w:val="22"/>
          <w:szCs w:val="22"/>
        </w:rPr>
        <w:t>fluencer consistent with Ministry</w:t>
      </w:r>
      <w:r w:rsidRPr="00BC56FF">
        <w:rPr>
          <w:rFonts w:ascii="Franklin Gothic Book" w:hAnsi="Franklin Gothic Book"/>
          <w:sz w:val="22"/>
          <w:szCs w:val="22"/>
        </w:rPr>
        <w:t xml:space="preserve"> Vision, Mission and Values and personally affect and challenge others’ actions, behavior, decisions, opinions and thinking.</w:t>
      </w:r>
    </w:p>
    <w:p w14:paraId="4A7DC103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Is a good, trusted steward of all assets and resources trusted to your management.</w:t>
      </w:r>
    </w:p>
    <w:p w14:paraId="556270F9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Consistently exemplify the ability to “juggle many balls at one time” without undue stress or frustration.</w:t>
      </w:r>
    </w:p>
    <w:p w14:paraId="3C94D4FA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Ability to create and maintain an environment that provides associates with a positive and trusted climate that fosters and recognizes results.</w:t>
      </w:r>
    </w:p>
    <w:p w14:paraId="34BB5077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Agility; able to adjust to and work with a variety of communication, personality and management styles.</w:t>
      </w:r>
    </w:p>
    <w:p w14:paraId="110AB050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Willingness and ability to be a trusted advisor as well as support person, encouraging to all staff.</w:t>
      </w:r>
    </w:p>
    <w:p w14:paraId="621AA0B0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Persistence is always expected with a positive attitude.</w:t>
      </w:r>
    </w:p>
    <w:p w14:paraId="32935F8C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Maintain a professional appearance and demeanor.</w:t>
      </w:r>
    </w:p>
    <w:p w14:paraId="5AC54F01" w14:textId="77777777" w:rsidR="00BC56FF" w:rsidRPr="00BC56FF" w:rsidRDefault="00BC56FF" w:rsidP="00BC56FF">
      <w:pPr>
        <w:widowControl/>
        <w:numPr>
          <w:ilvl w:val="0"/>
          <w:numId w:val="13"/>
        </w:numPr>
        <w:rPr>
          <w:rFonts w:ascii="Franklin Gothic Book" w:hAnsi="Franklin Gothic Book"/>
          <w:sz w:val="22"/>
          <w:szCs w:val="22"/>
        </w:rPr>
      </w:pPr>
      <w:r w:rsidRPr="00BC56FF">
        <w:rPr>
          <w:rFonts w:ascii="Franklin Gothic Book" w:hAnsi="Franklin Gothic Book"/>
          <w:sz w:val="22"/>
          <w:szCs w:val="22"/>
        </w:rPr>
        <w:t>Complete utilization of E-Tapestry, and other organizational training tools, and software</w:t>
      </w:r>
    </w:p>
    <w:p w14:paraId="5E74CEB3" w14:textId="77777777" w:rsidR="00BC56FF" w:rsidRDefault="00BC56FF" w:rsidP="0012145A">
      <w:pPr>
        <w:rPr>
          <w:rFonts w:ascii="Franklin Gothic Book" w:hAnsi="Franklin Gothic Book" w:cs="Arial"/>
          <w:b/>
          <w:sz w:val="22"/>
          <w:szCs w:val="22"/>
        </w:rPr>
      </w:pPr>
    </w:p>
    <w:p w14:paraId="422A941A" w14:textId="77777777" w:rsidR="0012145A" w:rsidRPr="00BC56FF" w:rsidRDefault="0012145A" w:rsidP="0012145A">
      <w:pPr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BC56FF">
        <w:rPr>
          <w:rFonts w:ascii="Franklin Gothic Book" w:hAnsi="Franklin Gothic Book" w:cs="Arial"/>
          <w:b/>
          <w:sz w:val="22"/>
          <w:szCs w:val="22"/>
          <w:u w:val="single"/>
        </w:rPr>
        <w:t>Qualifications:</w:t>
      </w:r>
    </w:p>
    <w:p w14:paraId="76807293" w14:textId="77777777" w:rsidR="0012145A" w:rsidRPr="00BC56FF" w:rsidRDefault="0012145A" w:rsidP="0012145A">
      <w:pPr>
        <w:rPr>
          <w:rFonts w:ascii="Franklin Gothic Book" w:hAnsi="Franklin Gothic Book" w:cs="Arial"/>
          <w:sz w:val="22"/>
          <w:szCs w:val="22"/>
        </w:rPr>
      </w:pPr>
    </w:p>
    <w:p w14:paraId="38B85608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Bachelor's Degree, preferably in Social Work, Psychology, Education, Youth Ministry or related field</w:t>
      </w:r>
    </w:p>
    <w:p w14:paraId="12C948A6" w14:textId="77777777" w:rsidR="00144338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Three or more years of program and/or st</w:t>
      </w:r>
      <w:r w:rsidR="00144338" w:rsidRPr="00BC56FF">
        <w:rPr>
          <w:rFonts w:ascii="Franklin Gothic Book" w:hAnsi="Franklin Gothic Book" w:cs="Arial"/>
          <w:sz w:val="22"/>
          <w:szCs w:val="22"/>
        </w:rPr>
        <w:t>aff management experience</w:t>
      </w:r>
    </w:p>
    <w:p w14:paraId="4EF4D6AE" w14:textId="77777777" w:rsidR="00144338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Demonstrated success in providing d</w:t>
      </w:r>
      <w:r w:rsidR="00144338" w:rsidRPr="00BC56FF">
        <w:rPr>
          <w:rFonts w:ascii="Franklin Gothic Book" w:hAnsi="Franklin Gothic Book" w:cs="Arial"/>
          <w:sz w:val="22"/>
          <w:szCs w:val="22"/>
        </w:rPr>
        <w:t>irect service to at-risk youth</w:t>
      </w:r>
    </w:p>
    <w:p w14:paraId="21DCAAE7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Strong interpersonal communication skills</w:t>
      </w:r>
    </w:p>
    <w:p w14:paraId="299523A8" w14:textId="77777777" w:rsidR="0012145A" w:rsidRPr="00BC56FF" w:rsidRDefault="00144338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Leadership skills</w:t>
      </w:r>
    </w:p>
    <w:p w14:paraId="59859F4C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Demonstrates strong initiative</w:t>
      </w:r>
    </w:p>
    <w:p w14:paraId="763D1A72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Well organized administrator</w:t>
      </w:r>
    </w:p>
    <w:p w14:paraId="212C8093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Team player</w:t>
      </w:r>
    </w:p>
    <w:p w14:paraId="434D564D" w14:textId="77777777" w:rsidR="0012145A" w:rsidRPr="00BC56FF" w:rsidRDefault="0012145A" w:rsidP="0014433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BC56FF">
        <w:rPr>
          <w:rFonts w:ascii="Franklin Gothic Book" w:hAnsi="Franklin Gothic Book" w:cs="Arial"/>
          <w:sz w:val="22"/>
          <w:szCs w:val="22"/>
        </w:rPr>
        <w:t>Reliable, honest and dependable</w:t>
      </w:r>
    </w:p>
    <w:p w14:paraId="2D7A4885" w14:textId="0E4BC13A" w:rsidR="009B2F50" w:rsidRPr="00591E5E" w:rsidRDefault="0012145A" w:rsidP="00F0754B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720" w:hanging="720"/>
        <w:rPr>
          <w:rFonts w:ascii="Franklin Gothic Book" w:hAnsi="Franklin Gothic Book" w:cs="Arial"/>
          <w:sz w:val="22"/>
          <w:szCs w:val="22"/>
        </w:rPr>
      </w:pPr>
      <w:r w:rsidRPr="00591E5E">
        <w:rPr>
          <w:rFonts w:ascii="Franklin Gothic Book" w:hAnsi="Franklin Gothic Book" w:cs="Arial"/>
          <w:sz w:val="22"/>
          <w:szCs w:val="22"/>
        </w:rPr>
        <w:t>Has deep personal faith</w:t>
      </w:r>
      <w:bookmarkStart w:id="0" w:name="_GoBack"/>
      <w:bookmarkEnd w:id="0"/>
    </w:p>
    <w:sectPr w:rsidR="009B2F50" w:rsidRPr="00591E5E" w:rsidSect="00B434E1"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A569" w14:textId="77777777" w:rsidR="00861A2B" w:rsidRDefault="00861A2B" w:rsidP="00EF4C2F">
      <w:r>
        <w:separator/>
      </w:r>
    </w:p>
  </w:endnote>
  <w:endnote w:type="continuationSeparator" w:id="0">
    <w:p w14:paraId="583F1C1C" w14:textId="77777777" w:rsidR="00861A2B" w:rsidRDefault="00861A2B" w:rsidP="00EF4C2F">
      <w:r>
        <w:continuationSeparator/>
      </w:r>
    </w:p>
  </w:endnote>
  <w:endnote w:type="continuationNotice" w:id="1">
    <w:p w14:paraId="3E3111E6" w14:textId="77777777" w:rsidR="00861A2B" w:rsidRDefault="00861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FCB1" w14:textId="77777777" w:rsidR="00EF4C2F" w:rsidRPr="00AC4617" w:rsidRDefault="00EF4C2F">
    <w:pPr>
      <w:pStyle w:val="Footer"/>
      <w:rPr>
        <w:rFonts w:ascii="Franklin Gothic Book" w:hAnsi="Franklin Gothic Book"/>
      </w:rPr>
    </w:pPr>
    <w:r>
      <w:tab/>
    </w:r>
    <w:r w:rsidR="00AC4617">
      <w:tab/>
    </w:r>
    <w:r w:rsidR="00704097">
      <w:rPr>
        <w:rFonts w:ascii="Franklin Gothic Book" w:hAnsi="Franklin Gothic Book"/>
      </w:rPr>
      <w:t>Rev. 3/13/2019 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AAB7" w14:textId="77777777" w:rsidR="00861A2B" w:rsidRDefault="00861A2B" w:rsidP="00EF4C2F">
      <w:r>
        <w:separator/>
      </w:r>
    </w:p>
  </w:footnote>
  <w:footnote w:type="continuationSeparator" w:id="0">
    <w:p w14:paraId="7373029D" w14:textId="77777777" w:rsidR="00861A2B" w:rsidRDefault="00861A2B" w:rsidP="00EF4C2F">
      <w:r>
        <w:continuationSeparator/>
      </w:r>
    </w:p>
  </w:footnote>
  <w:footnote w:type="continuationNotice" w:id="1">
    <w:p w14:paraId="6AD604D3" w14:textId="77777777" w:rsidR="00861A2B" w:rsidRDefault="00861A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5065"/>
    <w:multiLevelType w:val="hybridMultilevel"/>
    <w:tmpl w:val="FCBA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0E2"/>
    <w:multiLevelType w:val="hybridMultilevel"/>
    <w:tmpl w:val="878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1F3"/>
    <w:multiLevelType w:val="hybridMultilevel"/>
    <w:tmpl w:val="DD442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55C5E"/>
    <w:multiLevelType w:val="hybridMultilevel"/>
    <w:tmpl w:val="979A812C"/>
    <w:lvl w:ilvl="0" w:tplc="BD26F6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AC3E4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8A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A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00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CD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E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1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0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94E13"/>
    <w:multiLevelType w:val="hybridMultilevel"/>
    <w:tmpl w:val="51BAC2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00AB0"/>
    <w:multiLevelType w:val="singleLevel"/>
    <w:tmpl w:val="787C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450722F"/>
    <w:multiLevelType w:val="hybridMultilevel"/>
    <w:tmpl w:val="796A4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602C2C"/>
    <w:multiLevelType w:val="hybridMultilevel"/>
    <w:tmpl w:val="C4E6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32529"/>
    <w:multiLevelType w:val="hybridMultilevel"/>
    <w:tmpl w:val="B9FEF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3D10D5"/>
    <w:multiLevelType w:val="singleLevel"/>
    <w:tmpl w:val="EE281C54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6D3C763D"/>
    <w:multiLevelType w:val="hybridMultilevel"/>
    <w:tmpl w:val="CAC804F0"/>
    <w:lvl w:ilvl="0" w:tplc="E0B052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B66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E9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27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65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2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9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44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B0C33"/>
    <w:multiLevelType w:val="singleLevel"/>
    <w:tmpl w:val="77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5BF787C"/>
    <w:multiLevelType w:val="hybridMultilevel"/>
    <w:tmpl w:val="12521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DC"/>
    <w:rsid w:val="00054B6C"/>
    <w:rsid w:val="00060325"/>
    <w:rsid w:val="0012145A"/>
    <w:rsid w:val="001426E3"/>
    <w:rsid w:val="00144338"/>
    <w:rsid w:val="001832A2"/>
    <w:rsid w:val="00194D48"/>
    <w:rsid w:val="001A69B6"/>
    <w:rsid w:val="001B0C67"/>
    <w:rsid w:val="00216BE2"/>
    <w:rsid w:val="00281C60"/>
    <w:rsid w:val="00310802"/>
    <w:rsid w:val="0031341D"/>
    <w:rsid w:val="00326CCC"/>
    <w:rsid w:val="00340270"/>
    <w:rsid w:val="00391BB7"/>
    <w:rsid w:val="0039648D"/>
    <w:rsid w:val="004B3FBE"/>
    <w:rsid w:val="0051475C"/>
    <w:rsid w:val="0055337B"/>
    <w:rsid w:val="00591E5E"/>
    <w:rsid w:val="00592447"/>
    <w:rsid w:val="005C08D7"/>
    <w:rsid w:val="005D44D9"/>
    <w:rsid w:val="005F2F9E"/>
    <w:rsid w:val="00704097"/>
    <w:rsid w:val="00740BDC"/>
    <w:rsid w:val="0077668E"/>
    <w:rsid w:val="007E702F"/>
    <w:rsid w:val="00820259"/>
    <w:rsid w:val="0083113C"/>
    <w:rsid w:val="008609DC"/>
    <w:rsid w:val="00861A2B"/>
    <w:rsid w:val="00864CB2"/>
    <w:rsid w:val="0087444F"/>
    <w:rsid w:val="009608ED"/>
    <w:rsid w:val="009B2F50"/>
    <w:rsid w:val="009C3772"/>
    <w:rsid w:val="00A227AD"/>
    <w:rsid w:val="00A24BCE"/>
    <w:rsid w:val="00A76220"/>
    <w:rsid w:val="00A852DC"/>
    <w:rsid w:val="00A901A7"/>
    <w:rsid w:val="00A9413F"/>
    <w:rsid w:val="00A97DEB"/>
    <w:rsid w:val="00AC4617"/>
    <w:rsid w:val="00AD0419"/>
    <w:rsid w:val="00AF57DB"/>
    <w:rsid w:val="00B40941"/>
    <w:rsid w:val="00B434E1"/>
    <w:rsid w:val="00B61CFD"/>
    <w:rsid w:val="00B837DA"/>
    <w:rsid w:val="00B97A77"/>
    <w:rsid w:val="00BC56FF"/>
    <w:rsid w:val="00BE243A"/>
    <w:rsid w:val="00BF4372"/>
    <w:rsid w:val="00C64701"/>
    <w:rsid w:val="00C738FC"/>
    <w:rsid w:val="00C95F9E"/>
    <w:rsid w:val="00CA1C93"/>
    <w:rsid w:val="00CA75F6"/>
    <w:rsid w:val="00D62648"/>
    <w:rsid w:val="00DE6404"/>
    <w:rsid w:val="00E144E4"/>
    <w:rsid w:val="00E45148"/>
    <w:rsid w:val="00E66E1B"/>
    <w:rsid w:val="00E813D9"/>
    <w:rsid w:val="00EF4C2F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07031"/>
  <w15:docId w15:val="{5986A2CD-E852-4BE5-ABF8-47A3328C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8D7"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5C08D7"/>
    <w:pPr>
      <w:keepNext/>
      <w:widowControl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5C08D7"/>
    <w:pPr>
      <w:keepNext/>
      <w:widowControl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5C08D7"/>
    <w:pPr>
      <w:keepNext/>
      <w:widowControl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C08D7"/>
    <w:pPr>
      <w:keepNext/>
      <w:tabs>
        <w:tab w:val="left" w:pos="-720"/>
        <w:tab w:val="left" w:pos="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right"/>
      <w:outlineLvl w:val="3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5C08D7"/>
    <w:pPr>
      <w:keepNext/>
      <w:widowControl/>
      <w:tabs>
        <w:tab w:val="left" w:pos="9270"/>
      </w:tabs>
      <w:ind w:right="-90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C08D7"/>
    <w:pPr>
      <w:tabs>
        <w:tab w:val="left" w:pos="-720"/>
        <w:tab w:val="left" w:pos="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720" w:right="72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5C08D7"/>
    <w:pPr>
      <w:tabs>
        <w:tab w:val="left" w:pos="-720"/>
        <w:tab w:val="left" w:pos="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sz w:val="24"/>
    </w:rPr>
  </w:style>
  <w:style w:type="paragraph" w:styleId="BodyTextIndent">
    <w:name w:val="Body Text Indent"/>
    <w:basedOn w:val="Normal"/>
    <w:rsid w:val="005C08D7"/>
    <w:pPr>
      <w:widowControl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EF4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4C2F"/>
    <w:rPr>
      <w:rFonts w:ascii="CG Times" w:hAnsi="CG Times"/>
    </w:rPr>
  </w:style>
  <w:style w:type="paragraph" w:styleId="Footer">
    <w:name w:val="footer"/>
    <w:basedOn w:val="Normal"/>
    <w:link w:val="FooterChar"/>
    <w:rsid w:val="00EF4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C2F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9C377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7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56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2001</vt:lpstr>
    </vt:vector>
  </TitlesOfParts>
  <Company>Family Hope Services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2001</dc:title>
  <dc:creator>Tim Geoffrion</dc:creator>
  <cp:lastModifiedBy>User</cp:lastModifiedBy>
  <cp:revision>3</cp:revision>
  <cp:lastPrinted>2017-02-13T17:18:00Z</cp:lastPrinted>
  <dcterms:created xsi:type="dcterms:W3CDTF">2019-03-21T17:55:00Z</dcterms:created>
  <dcterms:modified xsi:type="dcterms:W3CDTF">2019-03-21T18:26:00Z</dcterms:modified>
</cp:coreProperties>
</file>